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12A4" w14:textId="098C498E" w:rsidR="00943376" w:rsidRPr="00943376" w:rsidRDefault="007B0E70" w:rsidP="0094337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Aula </w:t>
      </w:r>
      <w:r w:rsidR="00445C19">
        <w:rPr>
          <w:rFonts w:ascii="Arial" w:hAnsi="Arial" w:cs="Arial"/>
          <w:b/>
          <w:sz w:val="28"/>
        </w:rPr>
        <w:t>6</w:t>
      </w:r>
    </w:p>
    <w:p w14:paraId="186DEBF5" w14:textId="35942DFB" w:rsidR="007B0E70" w:rsidRDefault="00F05FAA" w:rsidP="007B0E7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45C19">
        <w:rPr>
          <w:rFonts w:ascii="Arial" w:hAnsi="Arial" w:cs="Arial"/>
          <w:sz w:val="24"/>
        </w:rPr>
        <w:t>Hoje foi a última aula, como tal destinou-se à avaliação sumativa. Infelizmente, teve lugar num bloco de 45</w:t>
      </w:r>
      <w:r w:rsidR="007F7390">
        <w:rPr>
          <w:rFonts w:ascii="Arial" w:hAnsi="Arial" w:cs="Arial"/>
          <w:sz w:val="24"/>
        </w:rPr>
        <w:t xml:space="preserve"> minutos</w:t>
      </w:r>
      <w:r w:rsidR="00445C19">
        <w:rPr>
          <w:rFonts w:ascii="Arial" w:hAnsi="Arial" w:cs="Arial"/>
          <w:sz w:val="24"/>
        </w:rPr>
        <w:t xml:space="preserve"> e aqui é onde percebemos que o tempo passa a voar!</w:t>
      </w:r>
      <w:r w:rsidR="00F2181D">
        <w:rPr>
          <w:rFonts w:ascii="Arial" w:hAnsi="Arial" w:cs="Arial"/>
          <w:sz w:val="24"/>
        </w:rPr>
        <w:t xml:space="preserve"> Nesta faixa etária, os alunos demoram mais tempo a perceber a logística e a organizarem-se. Além disso, há sempre o fator da inimizade, o que provoca atrito quando ficam na mesma equipa de alguém que “não gostam”. Portanto, lá demorou, mas consegui organizar e fazer uma espécie de torneio onde jogaram todos contra todos. </w:t>
      </w:r>
    </w:p>
    <w:p w14:paraId="10B4B760" w14:textId="4A3E5D6A" w:rsidR="00F2181D" w:rsidRDefault="00F2181D" w:rsidP="007B0E7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mais difícil foi observar todos os miúdos naquele curto período de tempo e ter certezas de que os observei bem. A verdade é que estou ciente de que possam existir alguns erros, dado ao curto tempo da unidade didática e da aula de observação</w:t>
      </w:r>
      <w:r w:rsidR="003009D7">
        <w:rPr>
          <w:rFonts w:ascii="Arial" w:hAnsi="Arial" w:cs="Arial"/>
          <w:sz w:val="24"/>
        </w:rPr>
        <w:t>, no entanto sei que não é a minha observação que declara a classificação dos alunos e, por isso, sinto-me com menos “pressão”.</w:t>
      </w:r>
    </w:p>
    <w:p w14:paraId="4B0D8F7E" w14:textId="75954778" w:rsidR="003009D7" w:rsidRDefault="003009D7" w:rsidP="007B0E7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Este período em contacto com o 2.º ciclo deixou-me com dúvidas relativamente ao nível de ensino que quero especializar. A curiosidade, a constante vontade e a inocência desta faixa etária despertaram em mim uma vontade de explorar um pouco mais este nível. Sempre estive muito ciente que o secundário seria a minha área de intervenção, aliás durante o 1.º ano de mestrado sempre o disse. </w:t>
      </w:r>
      <w:r w:rsidR="00A83667">
        <w:rPr>
          <w:rFonts w:ascii="Arial" w:hAnsi="Arial" w:cs="Arial"/>
          <w:sz w:val="24"/>
        </w:rPr>
        <w:t>A verdade é que o trabalho mais pormenorizado e o patamar que conseguimos alcançar com os mais velhos, não se equipara à evolução que é bem vincada nos mais novos e, num curto espaço de tempo.</w:t>
      </w:r>
      <w:r w:rsidR="00A83667">
        <w:rPr>
          <w:rFonts w:ascii="Arial" w:hAnsi="Arial" w:cs="Arial"/>
          <w:sz w:val="24"/>
        </w:rPr>
        <w:tab/>
      </w:r>
    </w:p>
    <w:p w14:paraId="7AE3C837" w14:textId="7A61A339" w:rsidR="00A83667" w:rsidRDefault="00A83667" w:rsidP="007B0E7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Sem dúvida que foi uma experiência enriquecedora e que me fez crer que desistir desta profissão não está em questão.</w:t>
      </w:r>
    </w:p>
    <w:p w14:paraId="4C01C954" w14:textId="65EE9590" w:rsidR="006A1779" w:rsidRPr="00F05FAA" w:rsidRDefault="006A1779" w:rsidP="00F05FAA">
      <w:pPr>
        <w:spacing w:line="360" w:lineRule="auto"/>
        <w:jc w:val="both"/>
        <w:rPr>
          <w:rFonts w:ascii="Arial" w:hAnsi="Arial" w:cs="Arial"/>
          <w:sz w:val="24"/>
        </w:rPr>
      </w:pPr>
    </w:p>
    <w:sectPr w:rsidR="006A1779" w:rsidRPr="00F05FAA" w:rsidSect="00943376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B3F5" w14:textId="77777777" w:rsidR="007274E3" w:rsidRDefault="007274E3" w:rsidP="00943376">
      <w:pPr>
        <w:spacing w:after="0" w:line="240" w:lineRule="auto"/>
      </w:pPr>
      <w:r>
        <w:separator/>
      </w:r>
    </w:p>
  </w:endnote>
  <w:endnote w:type="continuationSeparator" w:id="0">
    <w:p w14:paraId="04442706" w14:textId="77777777" w:rsidR="007274E3" w:rsidRDefault="007274E3" w:rsidP="009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264A" w14:textId="77777777" w:rsidR="00943376" w:rsidRDefault="00943376">
    <w:pPr>
      <w:pStyle w:val="Rodap"/>
    </w:pPr>
    <w:r>
      <w:t>Ano letivo 21/22</w:t>
    </w:r>
    <w:r>
      <w:ptab w:relativeTo="margin" w:alignment="center" w:leader="none"/>
    </w:r>
    <w:r>
      <w:ptab w:relativeTo="margin" w:alignment="right" w:leader="none"/>
    </w:r>
    <w:r>
      <w:t>Beatriz Vilaça Simões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859C" w14:textId="77777777" w:rsidR="007274E3" w:rsidRDefault="007274E3" w:rsidP="00943376">
      <w:pPr>
        <w:spacing w:after="0" w:line="240" w:lineRule="auto"/>
      </w:pPr>
      <w:r>
        <w:separator/>
      </w:r>
    </w:p>
  </w:footnote>
  <w:footnote w:type="continuationSeparator" w:id="0">
    <w:p w14:paraId="0566A2AD" w14:textId="77777777" w:rsidR="007274E3" w:rsidRDefault="007274E3" w:rsidP="0094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E4F0" w14:textId="77777777" w:rsidR="00943376" w:rsidRDefault="0094337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87FA69E" wp14:editId="4427BCD0">
          <wp:simplePos x="0" y="0"/>
          <wp:positionH relativeFrom="margin">
            <wp:posOffset>4825365</wp:posOffset>
          </wp:positionH>
          <wp:positionV relativeFrom="margin">
            <wp:posOffset>-528320</wp:posOffset>
          </wp:positionV>
          <wp:extent cx="466725" cy="4667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nsfer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38340FE" wp14:editId="1D612A6A">
          <wp:simplePos x="0" y="0"/>
          <wp:positionH relativeFrom="margin">
            <wp:posOffset>-3810</wp:posOffset>
          </wp:positionH>
          <wp:positionV relativeFrom="margin">
            <wp:posOffset>-528320</wp:posOffset>
          </wp:positionV>
          <wp:extent cx="954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ortodespor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AA"/>
    <w:rsid w:val="0026025C"/>
    <w:rsid w:val="003009D7"/>
    <w:rsid w:val="00445C19"/>
    <w:rsid w:val="006A1779"/>
    <w:rsid w:val="006B7E8C"/>
    <w:rsid w:val="007274E3"/>
    <w:rsid w:val="007B0E70"/>
    <w:rsid w:val="007C04D4"/>
    <w:rsid w:val="007F7390"/>
    <w:rsid w:val="00943376"/>
    <w:rsid w:val="00A83667"/>
    <w:rsid w:val="00CF34AE"/>
    <w:rsid w:val="00F05FAA"/>
    <w:rsid w:val="00F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2AE34"/>
  <w15:chartTrackingRefBased/>
  <w15:docId w15:val="{2A2E5055-610A-42FC-9294-2604E7E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3376"/>
  </w:style>
  <w:style w:type="paragraph" w:styleId="Rodap">
    <w:name w:val="footer"/>
    <w:basedOn w:val="Normal"/>
    <w:link w:val="Rodap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ToshibaC</dc:creator>
  <cp:keywords/>
  <dc:description/>
  <cp:lastModifiedBy>Beatriz Isabel Vilaça Simões</cp:lastModifiedBy>
  <cp:revision>6</cp:revision>
  <dcterms:created xsi:type="dcterms:W3CDTF">2021-09-23T09:46:00Z</dcterms:created>
  <dcterms:modified xsi:type="dcterms:W3CDTF">2022-01-27T17:47:00Z</dcterms:modified>
</cp:coreProperties>
</file>